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EEF" w:rsidRPr="00361EEF" w:rsidRDefault="00361EEF" w:rsidP="00361EEF">
      <w:pPr>
        <w:spacing w:line="480" w:lineRule="auto"/>
        <w:rPr>
          <w:rFonts w:ascii="Times New Roman" w:hAnsi="Times New Roman" w:cs="Times New Roman"/>
          <w:sz w:val="24"/>
          <w:szCs w:val="24"/>
        </w:rPr>
      </w:pPr>
      <w:r w:rsidRPr="00361EEF">
        <w:rPr>
          <w:rFonts w:ascii="Times New Roman" w:hAnsi="Times New Roman" w:cs="Times New Roman"/>
          <w:sz w:val="24"/>
          <w:szCs w:val="24"/>
        </w:rPr>
        <w:t>Students Full Name</w:t>
      </w:r>
    </w:p>
    <w:p w:rsidR="00361EEF" w:rsidRPr="00361EEF" w:rsidRDefault="00361EEF" w:rsidP="00361EEF">
      <w:pPr>
        <w:spacing w:line="480" w:lineRule="auto"/>
        <w:rPr>
          <w:rFonts w:ascii="Times New Roman" w:hAnsi="Times New Roman" w:cs="Times New Roman"/>
          <w:sz w:val="24"/>
          <w:szCs w:val="24"/>
        </w:rPr>
      </w:pPr>
      <w:r w:rsidRPr="00361EEF">
        <w:rPr>
          <w:rFonts w:ascii="Times New Roman" w:hAnsi="Times New Roman" w:cs="Times New Roman"/>
          <w:sz w:val="24"/>
          <w:szCs w:val="24"/>
        </w:rPr>
        <w:t>Professor’s Name</w:t>
      </w:r>
    </w:p>
    <w:p w:rsidR="00361EEF" w:rsidRPr="00361EEF" w:rsidRDefault="00361EEF" w:rsidP="00361EEF">
      <w:pPr>
        <w:spacing w:line="480" w:lineRule="auto"/>
        <w:rPr>
          <w:rFonts w:ascii="Times New Roman" w:hAnsi="Times New Roman" w:cs="Times New Roman"/>
          <w:sz w:val="24"/>
          <w:szCs w:val="24"/>
        </w:rPr>
      </w:pPr>
      <w:r w:rsidRPr="00361EEF">
        <w:rPr>
          <w:rFonts w:ascii="Times New Roman" w:hAnsi="Times New Roman" w:cs="Times New Roman"/>
          <w:sz w:val="24"/>
          <w:szCs w:val="24"/>
        </w:rPr>
        <w:t>Course</w:t>
      </w:r>
    </w:p>
    <w:p w:rsidR="00361EEF" w:rsidRPr="00361EEF" w:rsidRDefault="00361EEF" w:rsidP="00361EEF">
      <w:pPr>
        <w:spacing w:line="480" w:lineRule="auto"/>
        <w:rPr>
          <w:rFonts w:ascii="Times New Roman" w:hAnsi="Times New Roman" w:cs="Times New Roman"/>
          <w:sz w:val="24"/>
          <w:szCs w:val="24"/>
        </w:rPr>
      </w:pPr>
      <w:r w:rsidRPr="00361EEF">
        <w:rPr>
          <w:rFonts w:ascii="Times New Roman" w:hAnsi="Times New Roman" w:cs="Times New Roman"/>
          <w:sz w:val="24"/>
          <w:szCs w:val="24"/>
        </w:rPr>
        <w:t>Date of Submission</w:t>
      </w:r>
    </w:p>
    <w:p w:rsidR="001102AB" w:rsidRDefault="001102AB" w:rsidP="001102AB">
      <w:pPr>
        <w:spacing w:line="480" w:lineRule="auto"/>
        <w:jc w:val="center"/>
        <w:rPr>
          <w:rFonts w:ascii="Times New Roman" w:hAnsi="Times New Roman" w:cs="Times New Roman"/>
          <w:sz w:val="24"/>
          <w:szCs w:val="24"/>
        </w:rPr>
      </w:pPr>
      <w:r>
        <w:rPr>
          <w:rFonts w:ascii="Times New Roman" w:hAnsi="Times New Roman" w:cs="Times New Roman"/>
          <w:sz w:val="24"/>
          <w:szCs w:val="24"/>
        </w:rPr>
        <w:t>Lu</w:t>
      </w:r>
      <w:r w:rsidRPr="001102AB">
        <w:rPr>
          <w:rFonts w:ascii="Times New Roman" w:hAnsi="Times New Roman" w:cs="Times New Roman"/>
          <w:sz w:val="24"/>
          <w:szCs w:val="24"/>
        </w:rPr>
        <w:t>dwig Van Beethoven</w:t>
      </w:r>
    </w:p>
    <w:p w:rsidR="006B214D" w:rsidRPr="001102AB" w:rsidRDefault="006B214D" w:rsidP="001102AB">
      <w:pPr>
        <w:spacing w:line="480" w:lineRule="auto"/>
        <w:jc w:val="center"/>
        <w:rPr>
          <w:rFonts w:ascii="Times New Roman" w:hAnsi="Times New Roman" w:cs="Times New Roman"/>
          <w:b/>
          <w:sz w:val="24"/>
          <w:szCs w:val="24"/>
        </w:rPr>
      </w:pPr>
      <w:r w:rsidRPr="001102AB">
        <w:rPr>
          <w:rFonts w:ascii="Times New Roman" w:hAnsi="Times New Roman" w:cs="Times New Roman"/>
          <w:b/>
          <w:sz w:val="24"/>
          <w:szCs w:val="24"/>
        </w:rPr>
        <w:t>Introduction</w:t>
      </w:r>
    </w:p>
    <w:p w:rsidR="001102AB" w:rsidRPr="001102AB" w:rsidRDefault="001102AB" w:rsidP="00F73CF2">
      <w:pPr>
        <w:spacing w:line="480" w:lineRule="auto"/>
        <w:ind w:firstLine="720"/>
        <w:rPr>
          <w:rFonts w:ascii="Times New Roman" w:hAnsi="Times New Roman" w:cs="Times New Roman"/>
          <w:sz w:val="24"/>
          <w:szCs w:val="24"/>
        </w:rPr>
      </w:pPr>
      <w:r>
        <w:rPr>
          <w:rFonts w:ascii="Times New Roman" w:hAnsi="Times New Roman" w:cs="Times New Roman"/>
          <w:sz w:val="24"/>
          <w:szCs w:val="24"/>
        </w:rPr>
        <w:t>Lu</w:t>
      </w:r>
      <w:r w:rsidRPr="001102AB">
        <w:rPr>
          <w:rFonts w:ascii="Times New Roman" w:hAnsi="Times New Roman" w:cs="Times New Roman"/>
          <w:sz w:val="24"/>
          <w:szCs w:val="24"/>
        </w:rPr>
        <w:t xml:space="preserve">dwig van Beethoven </w:t>
      </w:r>
      <w:r w:rsidR="009E2E1F">
        <w:rPr>
          <w:rFonts w:ascii="Times New Roman" w:hAnsi="Times New Roman" w:cs="Times New Roman"/>
          <w:sz w:val="24"/>
          <w:szCs w:val="24"/>
        </w:rPr>
        <w:t>was a German composer and th</w:t>
      </w:r>
      <w:r w:rsidRPr="001102AB">
        <w:rPr>
          <w:rFonts w:ascii="Times New Roman" w:hAnsi="Times New Roman" w:cs="Times New Roman"/>
          <w:sz w:val="24"/>
          <w:szCs w:val="24"/>
        </w:rPr>
        <w:t xml:space="preserve">e most predominant musical figure in the transitional period between the classical and romantic </w:t>
      </w:r>
      <w:r w:rsidR="009E2E1F">
        <w:rPr>
          <w:rFonts w:ascii="Times New Roman" w:hAnsi="Times New Roman" w:cs="Times New Roman"/>
          <w:sz w:val="24"/>
          <w:szCs w:val="24"/>
        </w:rPr>
        <w:t>eras.</w:t>
      </w:r>
      <w:r w:rsidRPr="001102AB">
        <w:rPr>
          <w:rFonts w:ascii="Times New Roman" w:hAnsi="Times New Roman" w:cs="Times New Roman"/>
          <w:sz w:val="24"/>
          <w:szCs w:val="24"/>
        </w:rPr>
        <w:t xml:space="preserve"> He was born on December 16, 1770, in Bonn which wa</w:t>
      </w:r>
      <w:r w:rsidR="00482755">
        <w:rPr>
          <w:rFonts w:ascii="Times New Roman" w:hAnsi="Times New Roman" w:cs="Times New Roman"/>
          <w:sz w:val="24"/>
          <w:szCs w:val="24"/>
        </w:rPr>
        <w:t>s the capital of Electorate of C</w:t>
      </w:r>
      <w:r w:rsidRPr="001102AB">
        <w:rPr>
          <w:rFonts w:ascii="Times New Roman" w:hAnsi="Times New Roman" w:cs="Times New Roman"/>
          <w:sz w:val="24"/>
          <w:szCs w:val="24"/>
        </w:rPr>
        <w:t>ologne. According</w:t>
      </w:r>
      <w:r w:rsidR="00172436">
        <w:rPr>
          <w:rFonts w:ascii="Times New Roman" w:hAnsi="Times New Roman" w:cs="Times New Roman"/>
          <w:sz w:val="24"/>
          <w:szCs w:val="24"/>
        </w:rPr>
        <w:t xml:space="preserve"> to Burnham (20),</w:t>
      </w:r>
      <w:r w:rsidRPr="001102AB">
        <w:rPr>
          <w:rFonts w:ascii="Times New Roman" w:hAnsi="Times New Roman" w:cs="Times New Roman"/>
          <w:sz w:val="24"/>
          <w:szCs w:val="24"/>
        </w:rPr>
        <w:t xml:space="preserve"> Ludwig Van Beethoven was named after</w:t>
      </w:r>
      <w:r w:rsidR="009E2E1F">
        <w:rPr>
          <w:rFonts w:ascii="Times New Roman" w:hAnsi="Times New Roman" w:cs="Times New Roman"/>
          <w:sz w:val="24"/>
          <w:szCs w:val="24"/>
        </w:rPr>
        <w:t xml:space="preserve"> his grandfather who was a famous</w:t>
      </w:r>
      <w:r w:rsidRPr="001102AB">
        <w:rPr>
          <w:rFonts w:ascii="Times New Roman" w:hAnsi="Times New Roman" w:cs="Times New Roman"/>
          <w:sz w:val="24"/>
          <w:szCs w:val="24"/>
        </w:rPr>
        <w:t xml:space="preserve"> musician. It is also worth noting that through his life, he was sickly because he suffered from conditions such as jaundice, rheumatic fever, skin disorders, and syphilis, among others. This is because he was thought to be bipolar and an irascible. Also, he portrayed strength in his personality hence demanding respect for himself whenever he worked. </w:t>
      </w:r>
    </w:p>
    <w:p w:rsidR="001102AB" w:rsidRPr="00F73CF2" w:rsidRDefault="001102AB" w:rsidP="00F73CF2">
      <w:pPr>
        <w:spacing w:line="480" w:lineRule="auto"/>
        <w:jc w:val="center"/>
        <w:rPr>
          <w:rFonts w:ascii="Times New Roman" w:hAnsi="Times New Roman" w:cs="Times New Roman"/>
          <w:b/>
          <w:sz w:val="24"/>
          <w:szCs w:val="24"/>
        </w:rPr>
      </w:pPr>
      <w:r w:rsidRPr="00F73CF2">
        <w:rPr>
          <w:rFonts w:ascii="Times New Roman" w:hAnsi="Times New Roman" w:cs="Times New Roman"/>
          <w:b/>
          <w:sz w:val="24"/>
          <w:szCs w:val="24"/>
        </w:rPr>
        <w:t xml:space="preserve">Education </w:t>
      </w:r>
      <w:r w:rsidR="00F73CF2" w:rsidRPr="00F73CF2">
        <w:rPr>
          <w:rFonts w:ascii="Times New Roman" w:hAnsi="Times New Roman" w:cs="Times New Roman"/>
          <w:b/>
          <w:sz w:val="24"/>
          <w:szCs w:val="24"/>
        </w:rPr>
        <w:t>and Musical Training</w:t>
      </w:r>
    </w:p>
    <w:p w:rsidR="009E2E1F" w:rsidRDefault="009E2E1F" w:rsidP="00F73CF2">
      <w:pPr>
        <w:spacing w:line="480" w:lineRule="auto"/>
        <w:ind w:firstLine="720"/>
        <w:rPr>
          <w:rFonts w:ascii="Times New Roman" w:hAnsi="Times New Roman" w:cs="Times New Roman"/>
          <w:sz w:val="24"/>
          <w:szCs w:val="24"/>
        </w:rPr>
      </w:pPr>
      <w:r>
        <w:rPr>
          <w:rFonts w:ascii="Times New Roman" w:hAnsi="Times New Roman" w:cs="Times New Roman"/>
          <w:sz w:val="24"/>
          <w:szCs w:val="24"/>
        </w:rPr>
        <w:t>Ludwig Van Beethoven was undeniably</w:t>
      </w:r>
      <w:r w:rsidR="001102AB" w:rsidRPr="001102AB">
        <w:rPr>
          <w:rFonts w:ascii="Times New Roman" w:hAnsi="Times New Roman" w:cs="Times New Roman"/>
          <w:sz w:val="24"/>
          <w:szCs w:val="24"/>
        </w:rPr>
        <w:t xml:space="preserve"> the best pianist and a composer during his time. His undeniable musical talent was discovered when he was young. This was noticed by his father who immediately became his first teacher</w:t>
      </w:r>
      <w:r>
        <w:rPr>
          <w:rFonts w:ascii="Times New Roman" w:hAnsi="Times New Roman" w:cs="Times New Roman"/>
          <w:sz w:val="24"/>
          <w:szCs w:val="24"/>
        </w:rPr>
        <w:t xml:space="preserve"> in music</w:t>
      </w:r>
      <w:r w:rsidR="001102AB" w:rsidRPr="001102AB">
        <w:rPr>
          <w:rFonts w:ascii="Times New Roman" w:hAnsi="Times New Roman" w:cs="Times New Roman"/>
          <w:sz w:val="24"/>
          <w:szCs w:val="24"/>
        </w:rPr>
        <w:t>. His father had</w:t>
      </w:r>
      <w:r>
        <w:rPr>
          <w:rFonts w:ascii="Times New Roman" w:hAnsi="Times New Roman" w:cs="Times New Roman"/>
          <w:sz w:val="24"/>
          <w:szCs w:val="24"/>
        </w:rPr>
        <w:t xml:space="preserve"> a critical role into making</w:t>
      </w:r>
      <w:r w:rsidR="001102AB" w:rsidRPr="001102AB">
        <w:rPr>
          <w:rFonts w:ascii="Times New Roman" w:hAnsi="Times New Roman" w:cs="Times New Roman"/>
          <w:sz w:val="24"/>
          <w:szCs w:val="24"/>
        </w:rPr>
        <w:t xml:space="preserve"> Ludwig V</w:t>
      </w:r>
      <w:r>
        <w:rPr>
          <w:rFonts w:ascii="Times New Roman" w:hAnsi="Times New Roman" w:cs="Times New Roman"/>
          <w:sz w:val="24"/>
          <w:szCs w:val="24"/>
        </w:rPr>
        <w:t xml:space="preserve">an Beethoven the best musician </w:t>
      </w:r>
      <w:r w:rsidR="001102AB" w:rsidRPr="001102AB">
        <w:rPr>
          <w:rFonts w:ascii="Times New Roman" w:hAnsi="Times New Roman" w:cs="Times New Roman"/>
          <w:sz w:val="24"/>
          <w:szCs w:val="24"/>
        </w:rPr>
        <w:t>regardless of the cost. At times, his father was forced to drag him out of bed in late hours at night just for practice. While he was aged seven and a half years, he was ready for his ever proper performance before a large population at Cologne.</w:t>
      </w:r>
    </w:p>
    <w:p w:rsidR="001102AB" w:rsidRPr="001102AB" w:rsidRDefault="001102AB" w:rsidP="00F73CF2">
      <w:pPr>
        <w:spacing w:line="480" w:lineRule="auto"/>
        <w:ind w:firstLine="720"/>
        <w:rPr>
          <w:rFonts w:ascii="Times New Roman" w:hAnsi="Times New Roman" w:cs="Times New Roman"/>
          <w:sz w:val="24"/>
          <w:szCs w:val="24"/>
        </w:rPr>
      </w:pPr>
      <w:r w:rsidRPr="001102AB">
        <w:rPr>
          <w:rFonts w:ascii="Times New Roman" w:hAnsi="Times New Roman" w:cs="Times New Roman"/>
          <w:sz w:val="24"/>
          <w:szCs w:val="24"/>
        </w:rPr>
        <w:lastRenderedPageBreak/>
        <w:t>Besi</w:t>
      </w:r>
      <w:r w:rsidR="009E2E1F">
        <w:rPr>
          <w:rFonts w:ascii="Times New Roman" w:hAnsi="Times New Roman" w:cs="Times New Roman"/>
          <w:sz w:val="24"/>
          <w:szCs w:val="24"/>
        </w:rPr>
        <w:t>des his father being his</w:t>
      </w:r>
      <w:r w:rsidRPr="001102AB">
        <w:rPr>
          <w:rFonts w:ascii="Times New Roman" w:hAnsi="Times New Roman" w:cs="Times New Roman"/>
          <w:sz w:val="24"/>
          <w:szCs w:val="24"/>
        </w:rPr>
        <w:t xml:space="preserve"> teacher, he had other teachers such as Gilles Van Eeden who mostly worked as an organist and Franz Rovantini who was a close relative that instructed Ludwig on how to best the keyboar</w:t>
      </w:r>
      <w:r w:rsidR="00172436">
        <w:rPr>
          <w:rFonts w:ascii="Times New Roman" w:hAnsi="Times New Roman" w:cs="Times New Roman"/>
          <w:sz w:val="24"/>
          <w:szCs w:val="24"/>
        </w:rPr>
        <w:t>d and the viol</w:t>
      </w:r>
      <w:r w:rsidR="009E2E1F">
        <w:rPr>
          <w:rFonts w:ascii="Times New Roman" w:hAnsi="Times New Roman" w:cs="Times New Roman"/>
          <w:sz w:val="24"/>
          <w:szCs w:val="24"/>
        </w:rPr>
        <w:t>a</w:t>
      </w:r>
      <w:r w:rsidR="00601D4F">
        <w:rPr>
          <w:rFonts w:ascii="Times New Roman" w:hAnsi="Times New Roman" w:cs="Times New Roman"/>
          <w:sz w:val="24"/>
          <w:szCs w:val="24"/>
        </w:rPr>
        <w:t xml:space="preserve"> (Evans</w:t>
      </w:r>
      <w:r w:rsidR="00172436">
        <w:rPr>
          <w:rFonts w:ascii="Times New Roman" w:hAnsi="Times New Roman" w:cs="Times New Roman"/>
          <w:sz w:val="24"/>
          <w:szCs w:val="24"/>
        </w:rPr>
        <w:t xml:space="preserve"> 28</w:t>
      </w:r>
      <w:r w:rsidRPr="001102AB">
        <w:rPr>
          <w:rFonts w:ascii="Times New Roman" w:hAnsi="Times New Roman" w:cs="Times New Roman"/>
          <w:sz w:val="24"/>
          <w:szCs w:val="24"/>
        </w:rPr>
        <w:t xml:space="preserve">). All these teachers were vital in providing an excellent platform for starting his musical journey as a young, ambitious and talented child. Other than the teachers as mentioned earlier, Ludwig Van Beethoven also passed through Christian Gottlob Neefe, who was one of the most excellent teachers in the musical industry. He was the first teacher that Ludwig Van Beethoven learned from about the composition of music. This was followed by working in his office of an organist hence accommodating more music concepts. </w:t>
      </w:r>
    </w:p>
    <w:p w:rsidR="001102AB" w:rsidRPr="00F73CF2" w:rsidRDefault="00F73CF2" w:rsidP="00F73CF2">
      <w:pPr>
        <w:spacing w:line="480" w:lineRule="auto"/>
        <w:jc w:val="center"/>
        <w:rPr>
          <w:rFonts w:ascii="Times New Roman" w:hAnsi="Times New Roman" w:cs="Times New Roman"/>
          <w:b/>
          <w:sz w:val="24"/>
          <w:szCs w:val="24"/>
        </w:rPr>
      </w:pPr>
      <w:r w:rsidRPr="00F73CF2">
        <w:rPr>
          <w:rFonts w:ascii="Times New Roman" w:hAnsi="Times New Roman" w:cs="Times New Roman"/>
          <w:b/>
          <w:sz w:val="24"/>
          <w:szCs w:val="24"/>
        </w:rPr>
        <w:t>Ludwig Van Beethoven’s Music</w:t>
      </w:r>
    </w:p>
    <w:p w:rsidR="001102AB" w:rsidRPr="001102AB" w:rsidRDefault="001102AB" w:rsidP="00F73CF2">
      <w:pPr>
        <w:spacing w:line="480" w:lineRule="auto"/>
        <w:ind w:firstLine="720"/>
        <w:rPr>
          <w:rFonts w:ascii="Times New Roman" w:hAnsi="Times New Roman" w:cs="Times New Roman"/>
          <w:sz w:val="24"/>
          <w:szCs w:val="24"/>
        </w:rPr>
      </w:pPr>
      <w:r w:rsidRPr="001102AB">
        <w:rPr>
          <w:rFonts w:ascii="Times New Roman" w:hAnsi="Times New Roman" w:cs="Times New Roman"/>
          <w:sz w:val="24"/>
          <w:szCs w:val="24"/>
        </w:rPr>
        <w:t>One of his best-known compositions is ‘Symphony No.3</w:t>
      </w:r>
      <w:r w:rsidR="00172436">
        <w:rPr>
          <w:rFonts w:ascii="Times New Roman" w:hAnsi="Times New Roman" w:cs="Times New Roman"/>
          <w:sz w:val="24"/>
          <w:szCs w:val="24"/>
        </w:rPr>
        <w:t>’. According to Ringer (100)</w:t>
      </w:r>
      <w:r w:rsidRPr="001102AB">
        <w:rPr>
          <w:rFonts w:ascii="Times New Roman" w:hAnsi="Times New Roman" w:cs="Times New Roman"/>
          <w:sz w:val="24"/>
          <w:szCs w:val="24"/>
        </w:rPr>
        <w:t>, this composition was debuted immediately Napoleon Bonaparte proclaimed himself the Emperor of France. It was unique and complicated because other musicians could not figure out on how to play it even after weeks of rehearsal. Besides, he is also remembered for his composition known as the ‘Symphony No. 5’. It is known for its ominous first four notes which were began being composed in 1804. ‘Symphony No. 9’ is also a creative and memorable composition that is attributed to Ludwig’s work. This is the most famous piece of music in history since it involves a famous choral finale, four vocal soloists and a chorus articulating the words of Friedrich Sciller’s Poem that was titled “</w:t>
      </w:r>
      <w:r w:rsidR="00172436">
        <w:rPr>
          <w:rFonts w:ascii="Times New Roman" w:hAnsi="Times New Roman" w:cs="Times New Roman"/>
          <w:sz w:val="24"/>
          <w:szCs w:val="24"/>
        </w:rPr>
        <w:t>Ode to Joy</w:t>
      </w:r>
      <w:r w:rsidR="00601D4F">
        <w:rPr>
          <w:rFonts w:ascii="Times New Roman" w:hAnsi="Times New Roman" w:cs="Times New Roman"/>
          <w:sz w:val="24"/>
          <w:szCs w:val="24"/>
        </w:rPr>
        <w:t>” (Van Beethoven</w:t>
      </w:r>
      <w:r w:rsidR="00172436">
        <w:rPr>
          <w:rFonts w:ascii="Times New Roman" w:hAnsi="Times New Roman" w:cs="Times New Roman"/>
          <w:sz w:val="24"/>
          <w:szCs w:val="24"/>
        </w:rPr>
        <w:t xml:space="preserve"> 14</w:t>
      </w:r>
      <w:r w:rsidRPr="001102AB">
        <w:rPr>
          <w:rFonts w:ascii="Times New Roman" w:hAnsi="Times New Roman" w:cs="Times New Roman"/>
          <w:sz w:val="24"/>
          <w:szCs w:val="24"/>
        </w:rPr>
        <w:t>). Last but not least, ‘String Quartet No. 14’ is also related to Ludwig Van Beethoven. It was debuted in 1826 and has a length of 40 minutes. Moreover, it contains seven linked movements which are systematically played without a break. For that reason, this composition has frequently been described as one of Ludwig’s most elusive compositions musically.</w:t>
      </w:r>
    </w:p>
    <w:p w:rsidR="001102AB" w:rsidRPr="00F73CF2" w:rsidRDefault="00F73CF2" w:rsidP="00F73CF2">
      <w:pPr>
        <w:spacing w:line="480" w:lineRule="auto"/>
        <w:jc w:val="center"/>
        <w:rPr>
          <w:rFonts w:ascii="Times New Roman" w:hAnsi="Times New Roman" w:cs="Times New Roman"/>
          <w:b/>
          <w:sz w:val="24"/>
          <w:szCs w:val="24"/>
        </w:rPr>
      </w:pPr>
      <w:r w:rsidRPr="00F73CF2">
        <w:rPr>
          <w:rFonts w:ascii="Times New Roman" w:hAnsi="Times New Roman" w:cs="Times New Roman"/>
          <w:b/>
          <w:sz w:val="24"/>
          <w:szCs w:val="24"/>
        </w:rPr>
        <w:lastRenderedPageBreak/>
        <w:t>Conclusion</w:t>
      </w:r>
    </w:p>
    <w:p w:rsidR="001102AB" w:rsidRPr="00361EEF" w:rsidRDefault="001102AB" w:rsidP="00F73CF2">
      <w:pPr>
        <w:spacing w:line="480" w:lineRule="auto"/>
        <w:ind w:firstLine="720"/>
        <w:rPr>
          <w:rFonts w:ascii="Times New Roman" w:hAnsi="Times New Roman" w:cs="Times New Roman"/>
          <w:sz w:val="24"/>
          <w:szCs w:val="24"/>
        </w:rPr>
      </w:pPr>
      <w:r w:rsidRPr="001102AB">
        <w:rPr>
          <w:rFonts w:ascii="Times New Roman" w:hAnsi="Times New Roman" w:cs="Times New Roman"/>
          <w:sz w:val="24"/>
          <w:szCs w:val="24"/>
        </w:rPr>
        <w:t xml:space="preserve">Ludwig Van Beethoven is considered the greatest composer of all time. Besides, his entire volumes of musical compositions are in line with Shakespeare’s plays in most of the outer limits of the human accomplishment. It is also worth noting that he was a super genius since he composed most of his works while he was deaf. As a way of summing up his successful and well-lived career during his last days, Beethoven was more eloquent in music than he was with words. He requested a tagline that he used to conclude many Latin plays at the time, saying that “Applaud friends, the comedy is over.” </w:t>
      </w:r>
      <w:r w:rsidR="006116C7">
        <w:rPr>
          <w:rFonts w:ascii="Times New Roman" w:hAnsi="Times New Roman" w:cs="Times New Roman"/>
          <w:sz w:val="24"/>
          <w:szCs w:val="24"/>
        </w:rPr>
        <w:t>(</w:t>
      </w:r>
      <w:r w:rsidR="006116C7" w:rsidRPr="006116C7">
        <w:rPr>
          <w:rFonts w:ascii="Times New Roman" w:hAnsi="Times New Roman" w:cs="Times New Roman"/>
          <w:sz w:val="24"/>
          <w:szCs w:val="24"/>
        </w:rPr>
        <w:t>Burkholder</w:t>
      </w:r>
      <w:r w:rsidR="00601D4F">
        <w:rPr>
          <w:rFonts w:ascii="Times New Roman" w:hAnsi="Times New Roman" w:cs="Times New Roman"/>
          <w:sz w:val="24"/>
          <w:szCs w:val="24"/>
        </w:rPr>
        <w:t xml:space="preserve"> et al.</w:t>
      </w:r>
      <w:r w:rsidR="006116C7">
        <w:rPr>
          <w:rFonts w:ascii="Times New Roman" w:hAnsi="Times New Roman" w:cs="Times New Roman"/>
          <w:sz w:val="24"/>
          <w:szCs w:val="24"/>
        </w:rPr>
        <w:t xml:space="preserve"> 40). </w:t>
      </w:r>
      <w:r w:rsidRPr="001102AB">
        <w:rPr>
          <w:rFonts w:ascii="Times New Roman" w:hAnsi="Times New Roman" w:cs="Times New Roman"/>
          <w:sz w:val="24"/>
          <w:szCs w:val="24"/>
        </w:rPr>
        <w:t>Ludwig Van Beethoven died on March 26th, 1827 af</w:t>
      </w:r>
      <w:r>
        <w:rPr>
          <w:rFonts w:ascii="Times New Roman" w:hAnsi="Times New Roman" w:cs="Times New Roman"/>
          <w:sz w:val="24"/>
          <w:szCs w:val="24"/>
        </w:rPr>
        <w:t>ter his body condition worsened</w:t>
      </w: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F73CF2" w:rsidRDefault="00F73CF2" w:rsidP="00361EEF">
      <w:pPr>
        <w:spacing w:line="480" w:lineRule="auto"/>
        <w:rPr>
          <w:rFonts w:ascii="Times New Roman" w:hAnsi="Times New Roman" w:cs="Times New Roman"/>
          <w:sz w:val="24"/>
          <w:szCs w:val="24"/>
        </w:rPr>
      </w:pPr>
    </w:p>
    <w:p w:rsidR="00667145" w:rsidRPr="00361EEF" w:rsidRDefault="00667145" w:rsidP="00FD1547">
      <w:pPr>
        <w:spacing w:line="480" w:lineRule="auto"/>
        <w:jc w:val="center"/>
        <w:rPr>
          <w:rFonts w:ascii="Times New Roman" w:hAnsi="Times New Roman" w:cs="Times New Roman"/>
          <w:sz w:val="24"/>
          <w:szCs w:val="24"/>
        </w:rPr>
      </w:pPr>
      <w:r w:rsidRPr="00361EEF">
        <w:rPr>
          <w:rFonts w:ascii="Times New Roman" w:hAnsi="Times New Roman" w:cs="Times New Roman"/>
          <w:sz w:val="24"/>
          <w:szCs w:val="24"/>
        </w:rPr>
        <w:lastRenderedPageBreak/>
        <w:t xml:space="preserve">Work </w:t>
      </w:r>
      <w:r w:rsidR="006B7B67" w:rsidRPr="00361EEF">
        <w:rPr>
          <w:rFonts w:ascii="Times New Roman" w:hAnsi="Times New Roman" w:cs="Times New Roman"/>
          <w:sz w:val="24"/>
          <w:szCs w:val="24"/>
        </w:rPr>
        <w:t>Cited</w:t>
      </w:r>
    </w:p>
    <w:p w:rsidR="00FD1547" w:rsidRPr="00361EEF" w:rsidRDefault="00FD1547" w:rsidP="00FD1547">
      <w:pPr>
        <w:spacing w:line="480" w:lineRule="auto"/>
        <w:ind w:left="720" w:hanging="720"/>
        <w:rPr>
          <w:rFonts w:ascii="Times New Roman" w:hAnsi="Times New Roman" w:cs="Times New Roman"/>
          <w:sz w:val="24"/>
          <w:szCs w:val="24"/>
        </w:rPr>
      </w:pPr>
      <w:r w:rsidRPr="006116C7">
        <w:rPr>
          <w:rFonts w:ascii="Times New Roman" w:hAnsi="Times New Roman" w:cs="Times New Roman"/>
          <w:sz w:val="24"/>
          <w:szCs w:val="24"/>
        </w:rPr>
        <w:t>Burkholder, J. Peter, and Donald Jay Grout. </w:t>
      </w:r>
      <w:r w:rsidRPr="006116C7">
        <w:rPr>
          <w:rFonts w:ascii="Times New Roman" w:hAnsi="Times New Roman" w:cs="Times New Roman"/>
          <w:i/>
          <w:iCs/>
          <w:sz w:val="24"/>
          <w:szCs w:val="24"/>
        </w:rPr>
        <w:t>A History of Western Music: Ninth International Student Edition</w:t>
      </w:r>
      <w:r w:rsidRPr="006116C7">
        <w:rPr>
          <w:rFonts w:ascii="Times New Roman" w:hAnsi="Times New Roman" w:cs="Times New Roman"/>
          <w:sz w:val="24"/>
          <w:szCs w:val="24"/>
        </w:rPr>
        <w:t>. WW Norton &amp; Company, 2014.</w:t>
      </w:r>
    </w:p>
    <w:p w:rsidR="00FD1547" w:rsidRDefault="00FD1547" w:rsidP="00FD1547">
      <w:pPr>
        <w:spacing w:line="480" w:lineRule="auto"/>
        <w:ind w:left="720" w:hanging="720"/>
        <w:rPr>
          <w:rFonts w:ascii="Times New Roman" w:hAnsi="Times New Roman" w:cs="Times New Roman"/>
          <w:sz w:val="24"/>
          <w:szCs w:val="24"/>
        </w:rPr>
      </w:pPr>
      <w:r w:rsidRPr="00172436">
        <w:rPr>
          <w:rFonts w:ascii="Times New Roman" w:hAnsi="Times New Roman" w:cs="Times New Roman"/>
          <w:sz w:val="24"/>
          <w:szCs w:val="24"/>
        </w:rPr>
        <w:t>Burnham, Scott. "Beethoven's Hero." </w:t>
      </w:r>
      <w:r w:rsidRPr="00172436">
        <w:rPr>
          <w:rFonts w:ascii="Times New Roman" w:hAnsi="Times New Roman" w:cs="Times New Roman"/>
          <w:i/>
          <w:iCs/>
          <w:sz w:val="24"/>
          <w:szCs w:val="24"/>
        </w:rPr>
        <w:t>Beethoven</w:t>
      </w:r>
      <w:r w:rsidRPr="00172436">
        <w:rPr>
          <w:rFonts w:ascii="Times New Roman" w:hAnsi="Times New Roman" w:cs="Times New Roman"/>
          <w:sz w:val="24"/>
          <w:szCs w:val="24"/>
        </w:rPr>
        <w:t>. Routledge, 2017. 13-44.</w:t>
      </w:r>
    </w:p>
    <w:p w:rsidR="00FD1547" w:rsidRDefault="00FD1547" w:rsidP="00FD1547">
      <w:pPr>
        <w:spacing w:line="480" w:lineRule="auto"/>
        <w:ind w:left="720" w:hanging="720"/>
        <w:rPr>
          <w:rFonts w:ascii="Times New Roman" w:hAnsi="Times New Roman" w:cs="Times New Roman"/>
          <w:sz w:val="24"/>
          <w:szCs w:val="24"/>
        </w:rPr>
      </w:pPr>
      <w:r w:rsidRPr="00172436">
        <w:rPr>
          <w:rFonts w:ascii="Times New Roman" w:hAnsi="Times New Roman" w:cs="Times New Roman"/>
          <w:sz w:val="24"/>
          <w:szCs w:val="24"/>
        </w:rPr>
        <w:t>Evans, Edwin. "Beethoven's nine symphonies fully described &amp;analysed; a series of chapters giving a complete account of thematic material and auxiliary motives; an analytical chart of each movement; full technical descriptions of developments; particulars of formal and rhythmic features; epitomical tables, etc." (2015).</w:t>
      </w:r>
    </w:p>
    <w:p w:rsidR="00FD1547" w:rsidRDefault="00FD1547" w:rsidP="00FD1547">
      <w:pPr>
        <w:spacing w:line="480" w:lineRule="auto"/>
        <w:ind w:left="720" w:hanging="720"/>
        <w:rPr>
          <w:rFonts w:ascii="Times New Roman" w:hAnsi="Times New Roman" w:cs="Times New Roman"/>
          <w:sz w:val="24"/>
          <w:szCs w:val="24"/>
        </w:rPr>
      </w:pPr>
      <w:r w:rsidRPr="00172436">
        <w:rPr>
          <w:rFonts w:ascii="Times New Roman" w:hAnsi="Times New Roman" w:cs="Times New Roman"/>
          <w:sz w:val="24"/>
          <w:szCs w:val="24"/>
        </w:rPr>
        <w:t>Ringer, Alexander L. "Beethoven and the London pianoforte school." </w:t>
      </w:r>
      <w:r w:rsidRPr="00172436">
        <w:rPr>
          <w:rFonts w:ascii="Times New Roman" w:hAnsi="Times New Roman" w:cs="Times New Roman"/>
          <w:i/>
          <w:iCs/>
          <w:sz w:val="24"/>
          <w:szCs w:val="24"/>
        </w:rPr>
        <w:t>Beethoven</w:t>
      </w:r>
      <w:r w:rsidRPr="00172436">
        <w:rPr>
          <w:rFonts w:ascii="Times New Roman" w:hAnsi="Times New Roman" w:cs="Times New Roman"/>
          <w:sz w:val="24"/>
          <w:szCs w:val="24"/>
        </w:rPr>
        <w:t>. Routledge, 2017. 95-111.</w:t>
      </w:r>
    </w:p>
    <w:p w:rsidR="00FD1547" w:rsidRDefault="00FD1547" w:rsidP="00FD1547">
      <w:pPr>
        <w:spacing w:line="480" w:lineRule="auto"/>
        <w:ind w:left="720" w:hanging="720"/>
        <w:rPr>
          <w:rFonts w:ascii="Times New Roman" w:hAnsi="Times New Roman" w:cs="Times New Roman"/>
          <w:sz w:val="24"/>
          <w:szCs w:val="24"/>
        </w:rPr>
      </w:pPr>
      <w:r w:rsidRPr="00172436">
        <w:rPr>
          <w:rFonts w:ascii="Times New Roman" w:hAnsi="Times New Roman" w:cs="Times New Roman"/>
          <w:sz w:val="24"/>
          <w:szCs w:val="24"/>
        </w:rPr>
        <w:t>Van Beethoven, Ludwig. </w:t>
      </w:r>
      <w:r w:rsidRPr="00172436">
        <w:rPr>
          <w:rFonts w:ascii="Times New Roman" w:hAnsi="Times New Roman" w:cs="Times New Roman"/>
          <w:i/>
          <w:iCs/>
          <w:sz w:val="24"/>
          <w:szCs w:val="24"/>
        </w:rPr>
        <w:t>Beethoven's Letters</w:t>
      </w:r>
      <w:r w:rsidRPr="00172436">
        <w:rPr>
          <w:rFonts w:ascii="Times New Roman" w:hAnsi="Times New Roman" w:cs="Times New Roman"/>
          <w:sz w:val="24"/>
          <w:szCs w:val="24"/>
        </w:rPr>
        <w:t>. Vol</w:t>
      </w:r>
      <w:bookmarkStart w:id="0" w:name="_GoBack"/>
      <w:bookmarkEnd w:id="0"/>
      <w:r w:rsidRPr="00172436">
        <w:rPr>
          <w:rFonts w:ascii="Times New Roman" w:hAnsi="Times New Roman" w:cs="Times New Roman"/>
          <w:sz w:val="24"/>
          <w:szCs w:val="24"/>
        </w:rPr>
        <w:t>. 1. Cambridge University Press, 2014.</w:t>
      </w:r>
    </w:p>
    <w:sectPr w:rsidR="00FD1547" w:rsidSect="001867F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CBE" w:rsidRDefault="001B7CBE" w:rsidP="00361EEF">
      <w:pPr>
        <w:spacing w:after="0" w:line="240" w:lineRule="auto"/>
      </w:pPr>
      <w:r>
        <w:separator/>
      </w:r>
    </w:p>
  </w:endnote>
  <w:endnote w:type="continuationSeparator" w:id="1">
    <w:p w:rsidR="001B7CBE" w:rsidRDefault="001B7CBE" w:rsidP="00361E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CBE" w:rsidRDefault="001B7CBE" w:rsidP="00361EEF">
      <w:pPr>
        <w:spacing w:after="0" w:line="240" w:lineRule="auto"/>
      </w:pPr>
      <w:r>
        <w:separator/>
      </w:r>
    </w:p>
  </w:footnote>
  <w:footnote w:type="continuationSeparator" w:id="1">
    <w:p w:rsidR="001B7CBE" w:rsidRDefault="001B7CBE" w:rsidP="00361E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8563919"/>
      <w:docPartObj>
        <w:docPartGallery w:val="Page Numbers (Top of Page)"/>
        <w:docPartUnique/>
      </w:docPartObj>
    </w:sdtPr>
    <w:sdtEndPr>
      <w:rPr>
        <w:noProof/>
      </w:rPr>
    </w:sdtEndPr>
    <w:sdtContent>
      <w:p w:rsidR="00361EEF" w:rsidRPr="00361EEF" w:rsidRDefault="00361EEF">
        <w:pPr>
          <w:pStyle w:val="Header"/>
          <w:jc w:val="right"/>
          <w:rPr>
            <w:rFonts w:ascii="Times New Roman" w:hAnsi="Times New Roman" w:cs="Times New Roman"/>
            <w:sz w:val="24"/>
            <w:szCs w:val="24"/>
          </w:rPr>
        </w:pPr>
        <w:r w:rsidRPr="00361EEF">
          <w:rPr>
            <w:rFonts w:ascii="Times New Roman" w:hAnsi="Times New Roman" w:cs="Times New Roman"/>
            <w:sz w:val="24"/>
            <w:szCs w:val="24"/>
          </w:rPr>
          <w:t xml:space="preserve">Surname </w:t>
        </w:r>
        <w:r w:rsidR="007B7E05" w:rsidRPr="00361EEF">
          <w:rPr>
            <w:rFonts w:ascii="Times New Roman" w:hAnsi="Times New Roman" w:cs="Times New Roman"/>
            <w:sz w:val="24"/>
            <w:szCs w:val="24"/>
          </w:rPr>
          <w:fldChar w:fldCharType="begin"/>
        </w:r>
        <w:r w:rsidRPr="00361EEF">
          <w:rPr>
            <w:rFonts w:ascii="Times New Roman" w:hAnsi="Times New Roman" w:cs="Times New Roman"/>
            <w:sz w:val="24"/>
            <w:szCs w:val="24"/>
          </w:rPr>
          <w:instrText xml:space="preserve"> PAGE   \* MERGEFORMAT </w:instrText>
        </w:r>
        <w:r w:rsidR="007B7E05" w:rsidRPr="00361EEF">
          <w:rPr>
            <w:rFonts w:ascii="Times New Roman" w:hAnsi="Times New Roman" w:cs="Times New Roman"/>
            <w:sz w:val="24"/>
            <w:szCs w:val="24"/>
          </w:rPr>
          <w:fldChar w:fldCharType="separate"/>
        </w:r>
        <w:r w:rsidR="00601D4F">
          <w:rPr>
            <w:rFonts w:ascii="Times New Roman" w:hAnsi="Times New Roman" w:cs="Times New Roman"/>
            <w:noProof/>
            <w:sz w:val="24"/>
            <w:szCs w:val="24"/>
          </w:rPr>
          <w:t>3</w:t>
        </w:r>
        <w:r w:rsidR="007B7E05" w:rsidRPr="00361EEF">
          <w:rPr>
            <w:rFonts w:ascii="Times New Roman" w:hAnsi="Times New Roman" w:cs="Times New Roman"/>
            <w:noProof/>
            <w:sz w:val="24"/>
            <w:szCs w:val="24"/>
          </w:rPr>
          <w:fldChar w:fldCharType="end"/>
        </w:r>
      </w:p>
    </w:sdtContent>
  </w:sdt>
  <w:p w:rsidR="00361EEF" w:rsidRPr="00361EEF" w:rsidRDefault="00361EE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zAwsDQ1NgYiSwszAyUdpeDU4uLM/DyQAsNaAB5/wTgsAAAA"/>
  </w:docVars>
  <w:rsids>
    <w:rsidRoot w:val="00B142DF"/>
    <w:rsid w:val="001102AB"/>
    <w:rsid w:val="00121E5A"/>
    <w:rsid w:val="00165555"/>
    <w:rsid w:val="00172436"/>
    <w:rsid w:val="001867FC"/>
    <w:rsid w:val="001B7CBE"/>
    <w:rsid w:val="00306CDB"/>
    <w:rsid w:val="00306DE4"/>
    <w:rsid w:val="00361EEF"/>
    <w:rsid w:val="003B6A72"/>
    <w:rsid w:val="003C15A7"/>
    <w:rsid w:val="00482755"/>
    <w:rsid w:val="004A4912"/>
    <w:rsid w:val="005440A5"/>
    <w:rsid w:val="005C1639"/>
    <w:rsid w:val="00601D4F"/>
    <w:rsid w:val="006116C7"/>
    <w:rsid w:val="00667145"/>
    <w:rsid w:val="006B214D"/>
    <w:rsid w:val="006B7B67"/>
    <w:rsid w:val="0070468E"/>
    <w:rsid w:val="00720042"/>
    <w:rsid w:val="007B7E05"/>
    <w:rsid w:val="008D441A"/>
    <w:rsid w:val="00934F46"/>
    <w:rsid w:val="009E2E1F"/>
    <w:rsid w:val="00A931C3"/>
    <w:rsid w:val="00AF2F0A"/>
    <w:rsid w:val="00B142DF"/>
    <w:rsid w:val="00B33CC7"/>
    <w:rsid w:val="00B761F9"/>
    <w:rsid w:val="00C4226F"/>
    <w:rsid w:val="00CD32E2"/>
    <w:rsid w:val="00CF306E"/>
    <w:rsid w:val="00E37FC2"/>
    <w:rsid w:val="00EA1A17"/>
    <w:rsid w:val="00F67780"/>
    <w:rsid w:val="00F704B0"/>
    <w:rsid w:val="00F73CF2"/>
    <w:rsid w:val="00FD15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E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EEF"/>
  </w:style>
  <w:style w:type="paragraph" w:styleId="Footer">
    <w:name w:val="footer"/>
    <w:basedOn w:val="Normal"/>
    <w:link w:val="FooterChar"/>
    <w:uiPriority w:val="99"/>
    <w:unhideWhenUsed/>
    <w:rsid w:val="00361E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EEF"/>
  </w:style>
</w:styles>
</file>

<file path=word/webSettings.xml><?xml version="1.0" encoding="utf-8"?>
<w:webSettings xmlns:r="http://schemas.openxmlformats.org/officeDocument/2006/relationships" xmlns:w="http://schemas.openxmlformats.org/wordprocessingml/2006/main">
  <w:divs>
    <w:div w:id="138945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2018-08-06T07:38:00Z</dcterms:created>
  <dcterms:modified xsi:type="dcterms:W3CDTF">2018-08-06T07:38:00Z</dcterms:modified>
</cp:coreProperties>
</file>